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20" w:rsidRDefault="00E96820" w:rsidP="00E968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6820" w:rsidRDefault="00233099" w:rsidP="00E968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6820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E96820">
        <w:rPr>
          <w:rFonts w:ascii="Times New Roman" w:hAnsi="Times New Roman" w:cs="Times New Roman"/>
          <w:sz w:val="28"/>
          <w:szCs w:val="28"/>
        </w:rPr>
        <w:t xml:space="preserve"> дня</w:t>
      </w:r>
    </w:p>
    <w:p w:rsidR="00233099" w:rsidRPr="00E96820" w:rsidRDefault="00233099" w:rsidP="00E968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6820">
        <w:rPr>
          <w:rFonts w:ascii="Times New Roman" w:hAnsi="Times New Roman" w:cs="Times New Roman"/>
          <w:sz w:val="28"/>
          <w:szCs w:val="28"/>
        </w:rPr>
        <w:t>Конференции адв</w:t>
      </w:r>
      <w:r w:rsidR="00182DB6" w:rsidRPr="00E96820">
        <w:rPr>
          <w:rFonts w:ascii="Times New Roman" w:hAnsi="Times New Roman" w:cs="Times New Roman"/>
          <w:sz w:val="28"/>
          <w:szCs w:val="28"/>
        </w:rPr>
        <w:t>окатов Астраханской области  25</w:t>
      </w:r>
      <w:r w:rsidRPr="00E96820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</w:p>
    <w:p w:rsidR="00233099" w:rsidRDefault="00233099" w:rsidP="00233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820" w:rsidRDefault="00E96820" w:rsidP="00233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6820" w:rsidRDefault="00E96820" w:rsidP="00233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 w:rsidRPr="00F8126A">
        <w:rPr>
          <w:rStyle w:val="FontStyle11"/>
          <w:sz w:val="28"/>
          <w:szCs w:val="28"/>
        </w:rPr>
        <w:t>Утверждение отчета о деятельности Совета Адвокатской палаты Астраханской области, в том числе об исполнении сметы расходов на содержание АПАО за 20</w:t>
      </w:r>
      <w:r>
        <w:rPr>
          <w:rStyle w:val="FontStyle11"/>
          <w:sz w:val="28"/>
          <w:szCs w:val="28"/>
        </w:rPr>
        <w:t>20</w:t>
      </w:r>
      <w:r w:rsidRPr="00F8126A">
        <w:rPr>
          <w:rStyle w:val="FontStyle11"/>
          <w:sz w:val="28"/>
          <w:szCs w:val="28"/>
        </w:rPr>
        <w:t xml:space="preserve"> год.</w:t>
      </w:r>
      <w:r>
        <w:rPr>
          <w:rStyle w:val="FontStyle11"/>
          <w:sz w:val="28"/>
          <w:szCs w:val="28"/>
        </w:rPr>
        <w:t xml:space="preserve"> Утверждение решений Совета АПАО о снижении размера обязательных отчислений адвокатов на общие нужды АПАО за апрель-май 2020г. в связи ситуацией распространения </w:t>
      </w:r>
      <w:proofErr w:type="spellStart"/>
      <w:r>
        <w:rPr>
          <w:rStyle w:val="FontStyle11"/>
          <w:sz w:val="28"/>
          <w:szCs w:val="28"/>
        </w:rPr>
        <w:t>коронавирусной</w:t>
      </w:r>
      <w:proofErr w:type="spellEnd"/>
      <w:r>
        <w:rPr>
          <w:rStyle w:val="FontStyle11"/>
          <w:sz w:val="28"/>
          <w:szCs w:val="28"/>
        </w:rPr>
        <w:t xml:space="preserve"> инфекции </w:t>
      </w:r>
      <w:r w:rsidRPr="00476CE9">
        <w:rPr>
          <w:rStyle w:val="FontStyle11"/>
          <w:sz w:val="28"/>
          <w:szCs w:val="28"/>
        </w:rPr>
        <w:t>COVID-19</w:t>
      </w:r>
      <w:r>
        <w:rPr>
          <w:rStyle w:val="FontStyle11"/>
          <w:sz w:val="28"/>
          <w:szCs w:val="28"/>
        </w:rPr>
        <w:t>.</w:t>
      </w: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Pr="00F8126A">
        <w:rPr>
          <w:rStyle w:val="FontStyle11"/>
          <w:sz w:val="28"/>
          <w:szCs w:val="28"/>
        </w:rPr>
        <w:t>Утверждение отчета ревизионной комиссии о результатах ревизии финансово-хозяйственной деятельности Адвокатской палаты Астраханской области за 20</w:t>
      </w:r>
      <w:r>
        <w:rPr>
          <w:rStyle w:val="FontStyle11"/>
          <w:sz w:val="28"/>
          <w:szCs w:val="28"/>
        </w:rPr>
        <w:t xml:space="preserve">20 </w:t>
      </w:r>
      <w:r w:rsidRPr="00F8126A">
        <w:rPr>
          <w:rStyle w:val="FontStyle11"/>
          <w:sz w:val="28"/>
          <w:szCs w:val="28"/>
        </w:rPr>
        <w:t>год.</w:t>
      </w: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Pr="00F8126A">
        <w:rPr>
          <w:rStyle w:val="FontStyle11"/>
          <w:sz w:val="28"/>
          <w:szCs w:val="28"/>
        </w:rPr>
        <w:t>Определение размера обязательных отчислений адвокатов на общие нужды Адвокатской палаты Астраханской области и утверждение сметы расходов на содержание Адвокатской палаты Астраханской области на 20</w:t>
      </w:r>
      <w:r>
        <w:rPr>
          <w:rStyle w:val="FontStyle11"/>
          <w:sz w:val="28"/>
          <w:szCs w:val="28"/>
        </w:rPr>
        <w:t>21</w:t>
      </w:r>
      <w:r w:rsidRPr="00F8126A">
        <w:rPr>
          <w:rStyle w:val="FontStyle11"/>
          <w:sz w:val="28"/>
          <w:szCs w:val="28"/>
        </w:rPr>
        <w:t xml:space="preserve"> год.</w:t>
      </w: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4) </w:t>
      </w:r>
      <w:r w:rsidRPr="00F8126A">
        <w:rPr>
          <w:rStyle w:val="FontStyle11"/>
          <w:sz w:val="28"/>
          <w:szCs w:val="28"/>
        </w:rPr>
        <w:t>Рассмотрение вопросов, связанных с процедурой обновления (ротации) Совета Адвокатской палаты Астраханской области.</w:t>
      </w:r>
      <w:r>
        <w:rPr>
          <w:rStyle w:val="FontStyle11"/>
          <w:sz w:val="28"/>
          <w:szCs w:val="28"/>
        </w:rPr>
        <w:t xml:space="preserve"> Утверждение решения Совета АПАО от 26.06.2020 о досрочном прекращении полномочий члена Совета АПАО Кулакова Н.Е., статус адвоката которого прекращен по личному заявлению.</w:t>
      </w: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5)  </w:t>
      </w:r>
      <w:r w:rsidRPr="00F8126A">
        <w:rPr>
          <w:rStyle w:val="FontStyle11"/>
          <w:sz w:val="28"/>
          <w:szCs w:val="28"/>
        </w:rPr>
        <w:t>Избрание членов Ревизионной комиссии.</w:t>
      </w: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6)  </w:t>
      </w:r>
      <w:r w:rsidRPr="00F8126A">
        <w:rPr>
          <w:rStyle w:val="FontStyle11"/>
          <w:sz w:val="28"/>
          <w:szCs w:val="28"/>
        </w:rPr>
        <w:t>Избрание членов Квалификационной комиссии из числа адвокатов.</w:t>
      </w:r>
      <w:r>
        <w:rPr>
          <w:rStyle w:val="FontStyle11"/>
          <w:sz w:val="28"/>
          <w:szCs w:val="28"/>
        </w:rPr>
        <w:t xml:space="preserve"> Утверждение Регламента Квалификационной комиссии АПАО.</w:t>
      </w:r>
    </w:p>
    <w:p w:rsidR="00E96820" w:rsidRPr="00F8126A" w:rsidRDefault="00E96820" w:rsidP="00E96820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7)  Избрание делегатов на </w:t>
      </w:r>
      <w:r w:rsidRPr="00F8126A">
        <w:rPr>
          <w:rStyle w:val="FontStyle11"/>
          <w:sz w:val="28"/>
          <w:szCs w:val="28"/>
        </w:rPr>
        <w:t>X Всероссийский съезд адвокатов.</w:t>
      </w:r>
    </w:p>
    <w:p w:rsidR="00E96820" w:rsidRPr="002F1A16" w:rsidRDefault="00E96820" w:rsidP="00233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6820" w:rsidRPr="002F1A16" w:rsidSect="00E968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3EB"/>
    <w:multiLevelType w:val="multilevel"/>
    <w:tmpl w:val="4C48CE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D"/>
    <w:rsid w:val="000E74FE"/>
    <w:rsid w:val="00182DB6"/>
    <w:rsid w:val="00233099"/>
    <w:rsid w:val="008467E3"/>
    <w:rsid w:val="00C9422D"/>
    <w:rsid w:val="00D76FDE"/>
    <w:rsid w:val="00E40449"/>
    <w:rsid w:val="00E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E3"/>
    <w:pPr>
      <w:suppressAutoHyphens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E9682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E3"/>
    <w:pPr>
      <w:suppressAutoHyphens/>
      <w:spacing w:after="0" w:line="240" w:lineRule="auto"/>
      <w:ind w:left="720"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E968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2020-10-20T06:27:00Z</cp:lastPrinted>
  <dcterms:created xsi:type="dcterms:W3CDTF">2020-10-06T07:01:00Z</dcterms:created>
  <dcterms:modified xsi:type="dcterms:W3CDTF">2020-10-29T10:48:00Z</dcterms:modified>
</cp:coreProperties>
</file>